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49C" w:rsidRPr="008444D6" w:rsidRDefault="00F20154" w:rsidP="00F201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D6">
        <w:rPr>
          <w:rFonts w:ascii="Times New Roman" w:hAnsi="Times New Roman" w:cs="Times New Roman"/>
          <w:b/>
          <w:sz w:val="28"/>
          <w:szCs w:val="28"/>
        </w:rPr>
        <w:t>Состав Президиума КАОЖ</w:t>
      </w:r>
    </w:p>
    <w:p w:rsidR="00F20154" w:rsidRPr="008444D6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Адильбекова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Д.М. – председатель</w:t>
      </w:r>
    </w:p>
    <w:p w:rsidR="00F20154" w:rsidRPr="008444D6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</w:rPr>
        <w:t>Мулазакирова А.А.</w:t>
      </w:r>
    </w:p>
    <w:p w:rsidR="00F20154" w:rsidRPr="008444D6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Эстияров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С.О.</w:t>
      </w:r>
    </w:p>
    <w:p w:rsidR="00F20154" w:rsidRPr="008444D6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</w:rPr>
        <w:t>Андреев В.А.</w:t>
      </w:r>
    </w:p>
    <w:p w:rsidR="00F20154" w:rsidRPr="008444D6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Досанова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F20154" w:rsidRDefault="00F20154" w:rsidP="008444D6">
      <w:pPr>
        <w:pStyle w:val="a3"/>
        <w:numPr>
          <w:ilvl w:val="0"/>
          <w:numId w:val="5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Акмолданов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М.С. </w:t>
      </w:r>
    </w:p>
    <w:p w:rsidR="008444D6" w:rsidRPr="008444D6" w:rsidRDefault="008444D6" w:rsidP="00E44574">
      <w:pPr>
        <w:pStyle w:val="a3"/>
        <w:tabs>
          <w:tab w:val="left" w:pos="426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20154" w:rsidRDefault="00F20154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D6">
        <w:rPr>
          <w:rFonts w:ascii="Times New Roman" w:hAnsi="Times New Roman" w:cs="Times New Roman"/>
          <w:b/>
          <w:sz w:val="28"/>
          <w:szCs w:val="28"/>
        </w:rPr>
        <w:t>Состав дисциплинарной комиссии</w:t>
      </w:r>
    </w:p>
    <w:p w:rsidR="008444D6" w:rsidRPr="008444D6" w:rsidRDefault="008444D6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Хусаинова Г.А. – председатель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Ердуали А.Е.- адвокат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Андасбаев А.Б.-адвокат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Бекпаева Г.Е. адвокат</w:t>
      </w:r>
      <w:bookmarkStart w:id="0" w:name="_GoBack"/>
      <w:bookmarkEnd w:id="0"/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Жарылкасынов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С.С.</w:t>
      </w:r>
      <w:r w:rsidRPr="008444D6">
        <w:rPr>
          <w:rFonts w:ascii="Times New Roman" w:hAnsi="Times New Roman" w:cs="Times New Roman"/>
          <w:sz w:val="28"/>
          <w:szCs w:val="28"/>
          <w:lang w:val="kk-KZ"/>
        </w:rPr>
        <w:t xml:space="preserve"> адвокат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</w:rPr>
        <w:t xml:space="preserve">Ибраимова Г.К. 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Кошанбеков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Е.К.</w:t>
      </w:r>
      <w:r w:rsidRPr="008444D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Котельникова Л.Л.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 xml:space="preserve">Сапажанова-Джелдогутова С.А. </w:t>
      </w:r>
    </w:p>
    <w:p w:rsidR="00F20154" w:rsidRPr="008444D6" w:rsidRDefault="00F20154" w:rsidP="008444D6">
      <w:pPr>
        <w:pStyle w:val="a3"/>
        <w:numPr>
          <w:ilvl w:val="0"/>
          <w:numId w:val="6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  <w:lang w:val="kk-KZ"/>
        </w:rPr>
      </w:pPr>
      <w:r w:rsidRPr="008444D6">
        <w:rPr>
          <w:rFonts w:ascii="Times New Roman" w:hAnsi="Times New Roman" w:cs="Times New Roman"/>
          <w:sz w:val="28"/>
          <w:szCs w:val="28"/>
          <w:lang w:val="kk-KZ"/>
        </w:rPr>
        <w:t>Омаров А.С.</w:t>
      </w:r>
    </w:p>
    <w:p w:rsidR="00F20154" w:rsidRDefault="00F20154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D6">
        <w:rPr>
          <w:rFonts w:ascii="Times New Roman" w:hAnsi="Times New Roman" w:cs="Times New Roman"/>
          <w:b/>
          <w:sz w:val="28"/>
          <w:szCs w:val="28"/>
        </w:rPr>
        <w:t>Состав ревизионной комиссии</w:t>
      </w:r>
    </w:p>
    <w:p w:rsidR="008444D6" w:rsidRDefault="008444D6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54" w:rsidRPr="008444D6" w:rsidRDefault="00F20154" w:rsidP="008444D6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Бейсенбаева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М.С. – председатель</w:t>
      </w:r>
    </w:p>
    <w:p w:rsidR="00F20154" w:rsidRPr="008444D6" w:rsidRDefault="00F20154" w:rsidP="008444D6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Досанова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М.Д.</w:t>
      </w:r>
    </w:p>
    <w:p w:rsidR="00F20154" w:rsidRPr="008444D6" w:rsidRDefault="00F20154" w:rsidP="008444D6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</w:rPr>
        <w:t>Назырова Г.Т.</w:t>
      </w:r>
    </w:p>
    <w:p w:rsidR="00F20154" w:rsidRPr="008444D6" w:rsidRDefault="00F20154" w:rsidP="008444D6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Бегадилов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Е.М.</w:t>
      </w:r>
    </w:p>
    <w:p w:rsidR="00F20154" w:rsidRPr="008444D6" w:rsidRDefault="00F20154" w:rsidP="008444D6">
      <w:pPr>
        <w:pStyle w:val="a3"/>
        <w:numPr>
          <w:ilvl w:val="0"/>
          <w:numId w:val="2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Тореханова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Г.К.</w:t>
      </w:r>
    </w:p>
    <w:p w:rsidR="008444D6" w:rsidRPr="008444D6" w:rsidRDefault="008444D6" w:rsidP="008444D6">
      <w:pPr>
        <w:pStyle w:val="a3"/>
        <w:tabs>
          <w:tab w:val="left" w:pos="426"/>
        </w:tabs>
        <w:spacing w:before="0" w:beforeAutospacing="0" w:after="0" w:afterAutospacing="0" w:line="276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20154" w:rsidRDefault="00F20154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44D6">
        <w:rPr>
          <w:rFonts w:ascii="Times New Roman" w:hAnsi="Times New Roman" w:cs="Times New Roman"/>
          <w:b/>
          <w:sz w:val="28"/>
          <w:szCs w:val="28"/>
        </w:rPr>
        <w:t>Состав комиссии по адвокатской этике</w:t>
      </w:r>
    </w:p>
    <w:p w:rsidR="008444D6" w:rsidRPr="008444D6" w:rsidRDefault="008444D6" w:rsidP="008444D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0154" w:rsidRPr="008444D6" w:rsidRDefault="00F20154" w:rsidP="008444D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Кайсаров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С.К. – председатель</w:t>
      </w:r>
    </w:p>
    <w:p w:rsidR="00F20154" w:rsidRPr="008444D6" w:rsidRDefault="00F20154" w:rsidP="008444D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444D6">
        <w:rPr>
          <w:rFonts w:ascii="Times New Roman" w:hAnsi="Times New Roman" w:cs="Times New Roman"/>
          <w:sz w:val="28"/>
          <w:szCs w:val="28"/>
        </w:rPr>
        <w:t>Кукин В.А.</w:t>
      </w:r>
    </w:p>
    <w:p w:rsidR="00F20154" w:rsidRPr="008444D6" w:rsidRDefault="00F20154" w:rsidP="008444D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Абдикаримова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F20154" w:rsidRPr="008444D6" w:rsidRDefault="00F20154" w:rsidP="008444D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Байтлеуов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Р.А.</w:t>
      </w:r>
    </w:p>
    <w:p w:rsidR="00F20154" w:rsidRPr="008444D6" w:rsidRDefault="00F20154" w:rsidP="008444D6">
      <w:pPr>
        <w:pStyle w:val="a3"/>
        <w:numPr>
          <w:ilvl w:val="0"/>
          <w:numId w:val="3"/>
        </w:numPr>
        <w:tabs>
          <w:tab w:val="left" w:pos="426"/>
        </w:tabs>
        <w:spacing w:before="0" w:beforeAutospacing="0" w:after="0" w:afterAutospacing="0" w:line="276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8444D6">
        <w:rPr>
          <w:rFonts w:ascii="Times New Roman" w:hAnsi="Times New Roman" w:cs="Times New Roman"/>
          <w:sz w:val="28"/>
          <w:szCs w:val="28"/>
        </w:rPr>
        <w:t>Мусапиров</w:t>
      </w:r>
      <w:proofErr w:type="spellEnd"/>
      <w:r w:rsidRPr="008444D6">
        <w:rPr>
          <w:rFonts w:ascii="Times New Roman" w:hAnsi="Times New Roman" w:cs="Times New Roman"/>
          <w:sz w:val="28"/>
          <w:szCs w:val="28"/>
        </w:rPr>
        <w:t xml:space="preserve"> А.Н. </w:t>
      </w:r>
    </w:p>
    <w:sectPr w:rsidR="00F20154" w:rsidRPr="008444D6" w:rsidSect="00A77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FB0439"/>
    <w:multiLevelType w:val="hybridMultilevel"/>
    <w:tmpl w:val="819E0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F4960"/>
    <w:multiLevelType w:val="hybridMultilevel"/>
    <w:tmpl w:val="4596D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06F47"/>
    <w:multiLevelType w:val="hybridMultilevel"/>
    <w:tmpl w:val="60CA7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93C7D"/>
    <w:multiLevelType w:val="hybridMultilevel"/>
    <w:tmpl w:val="ACFE0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D3AA1"/>
    <w:multiLevelType w:val="hybridMultilevel"/>
    <w:tmpl w:val="C4AEE8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65000E"/>
    <w:multiLevelType w:val="hybridMultilevel"/>
    <w:tmpl w:val="6F187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54"/>
    <w:rsid w:val="008444D6"/>
    <w:rsid w:val="00A7749C"/>
    <w:rsid w:val="00C77356"/>
    <w:rsid w:val="00E44574"/>
    <w:rsid w:val="00F2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8F99"/>
  <w15:docId w15:val="{F7A324D2-0CB7-AA43-ADAD-D128D0ADF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0154"/>
    <w:pPr>
      <w:spacing w:before="100" w:beforeAutospacing="1" w:after="100" w:afterAutospacing="1" w:line="36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Intel_2</dc:creator>
  <cp:lastModifiedBy>ACER</cp:lastModifiedBy>
  <cp:revision>3</cp:revision>
  <dcterms:created xsi:type="dcterms:W3CDTF">2024-02-19T11:30:00Z</dcterms:created>
  <dcterms:modified xsi:type="dcterms:W3CDTF">2024-02-20T03:54:00Z</dcterms:modified>
</cp:coreProperties>
</file>